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BEFA" w14:textId="575911FA" w:rsidR="00C06FA3" w:rsidRDefault="0082019B">
      <w:pPr>
        <w:pStyle w:val="Title"/>
      </w:pPr>
      <w:r>
        <w:rPr>
          <w:noProof/>
        </w:rPr>
        <w:drawing>
          <wp:anchor distT="0" distB="0" distL="114300" distR="114300" simplePos="0" relativeHeight="251659264" behindDoc="0" locked="0" layoutInCell="1" allowOverlap="1" wp14:anchorId="0F13969D" wp14:editId="3967BF50">
            <wp:simplePos x="0" y="0"/>
            <wp:positionH relativeFrom="column">
              <wp:posOffset>1823720</wp:posOffset>
            </wp:positionH>
            <wp:positionV relativeFrom="paragraph">
              <wp:posOffset>406401</wp:posOffset>
            </wp:positionV>
            <wp:extent cx="1360735" cy="1212850"/>
            <wp:effectExtent l="0" t="0" r="0" b="0"/>
            <wp:wrapTopAndBottom/>
            <wp:docPr id="457094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94025" name=""/>
                    <pic:cNvPicPr/>
                  </pic:nvPicPr>
                  <pic:blipFill>
                    <a:blip r:embed="rId6"/>
                    <a:stretch>
                      <a:fillRect/>
                    </a:stretch>
                  </pic:blipFill>
                  <pic:spPr>
                    <a:xfrm>
                      <a:off x="0" y="0"/>
                      <a:ext cx="1361036" cy="1213118"/>
                    </a:xfrm>
                    <a:prstGeom prst="rect">
                      <a:avLst/>
                    </a:prstGeom>
                  </pic:spPr>
                </pic:pic>
              </a:graphicData>
            </a:graphic>
            <wp14:sizeRelH relativeFrom="margin">
              <wp14:pctWidth>0</wp14:pctWidth>
            </wp14:sizeRelH>
            <wp14:sizeRelV relativeFrom="margin">
              <wp14:pctHeight>0</wp14:pctHeight>
            </wp14:sizeRelV>
          </wp:anchor>
        </w:drawing>
      </w:r>
    </w:p>
    <w:p w14:paraId="4CE7564F" w14:textId="77777777" w:rsidR="0082019B" w:rsidRDefault="00975411">
      <w:pPr>
        <w:pStyle w:val="Title"/>
      </w:pPr>
      <w:r>
        <w:t xml:space="preserve"> </w:t>
      </w:r>
    </w:p>
    <w:p w14:paraId="738131E5" w14:textId="5C232FA3" w:rsidR="007A5928" w:rsidRDefault="00975411">
      <w:pPr>
        <w:pStyle w:val="Title"/>
      </w:pPr>
      <w:r>
        <w:t>MULTICHAIN PORTFOLIO VERIFICATION CERTIFICATE</w:t>
      </w:r>
    </w:p>
    <w:p w14:paraId="3E640957" w14:textId="77777777" w:rsidR="007A5928" w:rsidRDefault="00975411">
      <w:pPr>
        <w:pStyle w:val="Heading1"/>
      </w:pPr>
      <w:r>
        <w:t>Certificate Holder</w:t>
      </w:r>
    </w:p>
    <w:p w14:paraId="1EC71EB5" w14:textId="77777777" w:rsidR="007A5928" w:rsidRDefault="00975411">
      <w:r>
        <w:br/>
        <w:t>Name: Misael Alfredo Hernandez</w:t>
      </w:r>
      <w:r>
        <w:br/>
        <w:t>Authority: Sole Custodian of Multichain Portfolio</w:t>
      </w:r>
      <w:r>
        <w:br/>
        <w:t>Entity: RetroCollective Capital Investments</w:t>
      </w:r>
      <w:r>
        <w:br/>
      </w:r>
    </w:p>
    <w:p w14:paraId="57F1BFE6" w14:textId="77777777" w:rsidR="007A5928" w:rsidRDefault="00975411">
      <w:pPr>
        <w:pStyle w:val="Heading1"/>
      </w:pPr>
      <w:r>
        <w:t>Verified Multichain Holdings</w:t>
      </w:r>
    </w:p>
    <w:p w14:paraId="705BB298" w14:textId="77777777" w:rsidR="007A5928" w:rsidRDefault="00975411">
      <w:r>
        <w:br/>
        <w:t xml:space="preserve">Total Net Worth (as </w:t>
      </w:r>
      <w:r>
        <w:t>of June 2025): $15,434,218,066,937.30 USD</w:t>
      </w:r>
      <w:r>
        <w:br/>
        <w:t>Chain Coverage: Bitcoin (BRC-20), Ethereum, Polygon, Base, BNB Chain, Ordinals, Taproot, RC77-linked Vaults</w:t>
      </w:r>
      <w:r>
        <w:br/>
        <w:t>Wallets Verified: Multi-vault custody via internal on-chain governance and verified address registry</w:t>
      </w:r>
      <w:r>
        <w:br/>
      </w:r>
    </w:p>
    <w:p w14:paraId="08DF5B79" w14:textId="77777777" w:rsidR="007A5928" w:rsidRDefault="00975411">
      <w:pPr>
        <w:pStyle w:val="Heading1"/>
      </w:pPr>
      <w:r>
        <w:t>QR-Linked Verification Hash</w:t>
      </w:r>
    </w:p>
    <w:p w14:paraId="7BC4D3CC" w14:textId="77777777" w:rsidR="007A5928" w:rsidRDefault="00975411">
      <w:r>
        <w:br/>
        <w:t>All verified holdings are backed by cryptographic proof and timestamped via IPFS.</w:t>
      </w:r>
      <w:r>
        <w:br/>
      </w:r>
      <w:r>
        <w:br/>
        <w:t>Verification Record:</w:t>
      </w:r>
      <w:r>
        <w:br/>
        <w:t>https://silver-worried-locust-</w:t>
      </w:r>
      <w:r>
        <w:lastRenderedPageBreak/>
        <w:t>703.mypinata.cloud/ipfs/bafybeiafxf53s23lbp7wpaartu7atpssljgwztspz3ymnnt5wlgtuigt4i</w:t>
      </w:r>
      <w:r>
        <w:br/>
      </w:r>
    </w:p>
    <w:p w14:paraId="48FE24B5" w14:textId="77777777" w:rsidR="007A5928" w:rsidRDefault="00975411">
      <w:pPr>
        <w:pStyle w:val="Heading1"/>
      </w:pPr>
      <w:r>
        <w:t>Compliance and Recognition</w:t>
      </w:r>
    </w:p>
    <w:p w14:paraId="58D3074C" w14:textId="77777777" w:rsidR="007A5928" w:rsidRDefault="00975411">
      <w:r>
        <w:br/>
        <w:t>This document has been generated for institutional review, financial validation, and custodial declaration of multichain digital asset wealth. It is submitted for recognition to Coinbase Institutional, SEC, Unisat, OKX, Bitget, and decentralized PoR authorities.</w:t>
      </w:r>
      <w:r>
        <w:br/>
      </w:r>
    </w:p>
    <w:p w14:paraId="32CBDCC1" w14:textId="5C0A5839" w:rsidR="007A5928" w:rsidRDefault="00975411">
      <w:pPr>
        <w:pStyle w:val="Heading1"/>
      </w:pPr>
      <w:r>
        <w:t>Signature &amp; Timestamp</w:t>
      </w:r>
    </w:p>
    <w:p w14:paraId="7F36660D" w14:textId="169F7B6E" w:rsidR="000A1175" w:rsidRPr="000A1175" w:rsidRDefault="000A1175" w:rsidP="000A1175"/>
    <w:p w14:paraId="51E0B267" w14:textId="13E77846" w:rsidR="007A5928" w:rsidRDefault="00184227">
      <w:r>
        <w:rPr>
          <w:noProof/>
        </w:rPr>
        <w:drawing>
          <wp:anchor distT="0" distB="0" distL="114300" distR="114300" simplePos="0" relativeHeight="251661312" behindDoc="0" locked="0" layoutInCell="1" allowOverlap="1" wp14:anchorId="616565F7" wp14:editId="70089E57">
            <wp:simplePos x="0" y="0"/>
            <wp:positionH relativeFrom="column">
              <wp:posOffset>177800</wp:posOffset>
            </wp:positionH>
            <wp:positionV relativeFrom="paragraph">
              <wp:posOffset>66675</wp:posOffset>
            </wp:positionV>
            <wp:extent cx="1645920" cy="622935"/>
            <wp:effectExtent l="0" t="0" r="5080" b="0"/>
            <wp:wrapTopAndBottom/>
            <wp:docPr id="158637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77599" name=""/>
                    <pic:cNvPicPr/>
                  </pic:nvPicPr>
                  <pic:blipFill>
                    <a:blip r:embed="rId7"/>
                    <a:stretch>
                      <a:fillRect/>
                    </a:stretch>
                  </pic:blipFill>
                  <pic:spPr>
                    <a:xfrm>
                      <a:off x="0" y="0"/>
                      <a:ext cx="1645920" cy="622935"/>
                    </a:xfrm>
                    <a:prstGeom prst="rect">
                      <a:avLst/>
                    </a:prstGeom>
                  </pic:spPr>
                </pic:pic>
              </a:graphicData>
            </a:graphic>
            <wp14:sizeRelH relativeFrom="margin">
              <wp14:pctWidth>0</wp14:pctWidth>
            </wp14:sizeRelH>
            <wp14:sizeRelV relativeFrom="margin">
              <wp14:pctHeight>0</wp14:pctHeight>
            </wp14:sizeRelV>
          </wp:anchor>
        </w:drawing>
      </w:r>
      <w:r w:rsidR="00975411">
        <w:br/>
        <w:t>Signed: _______________________________</w:t>
      </w:r>
      <w:r w:rsidR="00975411">
        <w:br/>
        <w:t>Misael Alfredo Hernandez</w:t>
      </w:r>
      <w:r w:rsidR="00975411">
        <w:br/>
        <w:t>Date: June 26, 2025</w:t>
      </w:r>
      <w:r w:rsidR="00975411">
        <w:br/>
      </w:r>
    </w:p>
    <w:sectPr w:rsidR="007A59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auto"/>
    <w:pitch w:val="variable"/>
    <w:sig w:usb0="E0002AFF" w:usb1="C0007841" w:usb2="00000009" w:usb3="00000000" w:csb0="000001FF" w:csb1="00000000"/>
  </w:font>
  <w:font w:name="Cambria">
    <w:altName w:val="Calibri"/>
    <w:panose1 w:val="020B0604020202020204"/>
    <w:charset w:val="00"/>
    <w:family w:val="auto"/>
    <w:pitch w:val="variable"/>
    <w:sig w:usb0="E00002FF" w:usb1="400004FF" w:usb2="00000000" w:usb3="00000000" w:csb0="0000019F" w:csb1="00000000"/>
  </w:font>
  <w:font w:name="MS Mincho">
    <w:altName w:val="ＭＳ 明朝"/>
    <w:panose1 w:val="020B0604020202020204"/>
    <w:charset w:val="80"/>
    <w:family w:val="roma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4020202020204"/>
    <w:charset w:val="80"/>
    <w:family w:val="modern"/>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5179804">
    <w:abstractNumId w:val="8"/>
  </w:num>
  <w:num w:numId="2" w16cid:durableId="1200584751">
    <w:abstractNumId w:val="6"/>
  </w:num>
  <w:num w:numId="3" w16cid:durableId="356203193">
    <w:abstractNumId w:val="5"/>
  </w:num>
  <w:num w:numId="4" w16cid:durableId="57287942">
    <w:abstractNumId w:val="4"/>
  </w:num>
  <w:num w:numId="5" w16cid:durableId="1837039634">
    <w:abstractNumId w:val="7"/>
  </w:num>
  <w:num w:numId="6" w16cid:durableId="983000910">
    <w:abstractNumId w:val="3"/>
  </w:num>
  <w:num w:numId="7" w16cid:durableId="143279828">
    <w:abstractNumId w:val="2"/>
  </w:num>
  <w:num w:numId="8" w16cid:durableId="2012559006">
    <w:abstractNumId w:val="1"/>
  </w:num>
  <w:num w:numId="9" w16cid:durableId="192926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175"/>
    <w:rsid w:val="0015074B"/>
    <w:rsid w:val="00184227"/>
    <w:rsid w:val="0029639D"/>
    <w:rsid w:val="00326F90"/>
    <w:rsid w:val="003D7456"/>
    <w:rsid w:val="007306FB"/>
    <w:rsid w:val="007A5928"/>
    <w:rsid w:val="0082019B"/>
    <w:rsid w:val="00827FFA"/>
    <w:rsid w:val="00AA1D8D"/>
    <w:rsid w:val="00B47730"/>
    <w:rsid w:val="00C06FA3"/>
    <w:rsid w:val="00CB0664"/>
    <w:rsid w:val="00DA17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D7555"/>
  <w14:defaultImageDpi w14:val="300"/>
  <w15:docId w15:val="{D8A25655-9273-134F-BFB0-2AF85B4D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retrocollector077@gmail.com</cp:lastModifiedBy>
  <cp:revision>2</cp:revision>
  <dcterms:created xsi:type="dcterms:W3CDTF">2025-06-26T01:56:00Z</dcterms:created>
  <dcterms:modified xsi:type="dcterms:W3CDTF">2025-06-26T01:56:00Z</dcterms:modified>
  <cp:category/>
</cp:coreProperties>
</file>